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8C97E" w14:textId="77777777" w:rsidR="00235280" w:rsidRPr="00C11143" w:rsidRDefault="00235280" w:rsidP="00C11143">
      <w:pPr>
        <w:spacing w:before="76" w:after="0" w:line="240" w:lineRule="auto"/>
        <w:ind w:right="-20"/>
        <w:rPr>
          <w:rFonts w:asciiTheme="minorHAnsi" w:hAnsiTheme="minorHAnsi" w:cstheme="minorHAnsi"/>
          <w:color w:val="000000"/>
          <w:shd w:val="clear" w:color="auto" w:fill="FFFFFF"/>
        </w:rPr>
      </w:pPr>
    </w:p>
    <w:p w14:paraId="44F6AB1C" w14:textId="067B26E3" w:rsidR="00235280" w:rsidRPr="00C11143" w:rsidRDefault="00C11143" w:rsidP="00C11143">
      <w:pPr>
        <w:pStyle w:val="Heading2"/>
        <w:spacing w:before="76" w:after="0" w:line="240" w:lineRule="auto"/>
        <w:ind w:right="-20"/>
        <w:rPr>
          <w:rFonts w:asciiTheme="minorHAnsi" w:hAnsiTheme="minorHAnsi" w:cstheme="minorHAnsi"/>
          <w:color w:val="000000"/>
          <w:sz w:val="22"/>
          <w:szCs w:val="22"/>
          <w:shd w:val="clear" w:color="auto" w:fill="FFFFFF"/>
        </w:rPr>
      </w:pPr>
      <w:r w:rsidRPr="00C11143">
        <w:rPr>
          <w:rFonts w:asciiTheme="minorHAnsi" w:hAnsiTheme="minorHAnsi" w:cstheme="minorHAnsi"/>
          <w:color w:val="000000"/>
          <w:sz w:val="22"/>
          <w:szCs w:val="22"/>
          <w:shd w:val="clear" w:color="auto" w:fill="FFFFFF"/>
        </w:rPr>
        <w:br/>
      </w:r>
      <w:r w:rsidRPr="00C11143">
        <w:rPr>
          <w:rFonts w:asciiTheme="minorHAnsi" w:hAnsiTheme="minorHAnsi" w:cstheme="minorHAnsi"/>
          <w:sz w:val="22"/>
          <w:szCs w:val="22"/>
        </w:rPr>
        <w:t>Osian Iles</w:t>
      </w:r>
    </w:p>
    <w:p w14:paraId="460F1DD3" w14:textId="77777777" w:rsidR="00235280" w:rsidRPr="00C11143" w:rsidRDefault="00C11143" w:rsidP="00C11143">
      <w:pPr>
        <w:pStyle w:val="Heading3"/>
        <w:spacing w:before="0" w:after="150" w:line="240" w:lineRule="auto"/>
        <w:rPr>
          <w:rFonts w:asciiTheme="minorHAnsi" w:hAnsiTheme="minorHAnsi" w:cstheme="minorHAnsi"/>
          <w:b/>
          <w:bCs/>
          <w:color w:val="000000"/>
          <w:sz w:val="22"/>
          <w:szCs w:val="22"/>
          <w:shd w:val="clear" w:color="auto" w:fill="FFFFFF"/>
        </w:rPr>
      </w:pPr>
      <w:r w:rsidRPr="00C11143">
        <w:rPr>
          <w:rFonts w:asciiTheme="minorHAnsi" w:hAnsiTheme="minorHAnsi" w:cstheme="minorHAnsi"/>
          <w:b/>
          <w:bCs/>
          <w:color w:val="000000"/>
          <w:sz w:val="22"/>
          <w:szCs w:val="22"/>
          <w:shd w:val="clear" w:color="auto" w:fill="FFFFFF"/>
        </w:rPr>
        <w:t>PRODUCT MARKETING EXECUTIVE</w:t>
      </w:r>
    </w:p>
    <w:p w14:paraId="4CF7FA86" w14:textId="77777777" w:rsidR="00235280" w:rsidRPr="00C11143" w:rsidRDefault="00C11143" w:rsidP="00C11143">
      <w:pPr>
        <w:pStyle w:val="TextBody"/>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 xml:space="preserve">Enterprising, dedicated professional with a broad background managing sales and technical marketing efforts across industries and of various size. Strategic thinker with an awareness of new </w:t>
      </w:r>
      <w:r w:rsidRPr="00C11143">
        <w:rPr>
          <w:rFonts w:asciiTheme="minorHAnsi" w:hAnsiTheme="minorHAnsi" w:cstheme="minorHAnsi"/>
          <w:color w:val="000000"/>
          <w:shd w:val="clear" w:color="auto" w:fill="FFFFFF"/>
        </w:rPr>
        <w:t>technologies, changes in the marketplace, industry trends, and emerging market opportunities. Skilled in problem resolution, organizational needs analysis, time management, and results reporting. Initiator with ability to produce customer value and competi</w:t>
      </w:r>
      <w:r w:rsidRPr="00C11143">
        <w:rPr>
          <w:rFonts w:asciiTheme="minorHAnsi" w:hAnsiTheme="minorHAnsi" w:cstheme="minorHAnsi"/>
          <w:color w:val="000000"/>
          <w:shd w:val="clear" w:color="auto" w:fill="FFFFFF"/>
        </w:rPr>
        <w:t>tive advantage. Exceptional verbal, written, interpersonal, presentation, public speaking, and rapport-building communication skills.</w:t>
      </w:r>
    </w:p>
    <w:p w14:paraId="6052BC79" w14:textId="77777777" w:rsidR="00235280" w:rsidRPr="00C11143" w:rsidRDefault="00C11143" w:rsidP="00C11143">
      <w:pPr>
        <w:pStyle w:val="Heading3"/>
        <w:spacing w:before="0" w:after="150" w:line="240" w:lineRule="auto"/>
        <w:rPr>
          <w:rFonts w:asciiTheme="minorHAnsi" w:hAnsiTheme="minorHAnsi" w:cstheme="minorHAnsi"/>
          <w:b/>
          <w:bCs/>
          <w:color w:val="000000"/>
          <w:sz w:val="22"/>
          <w:szCs w:val="22"/>
          <w:shd w:val="clear" w:color="auto" w:fill="FFFFFF"/>
        </w:rPr>
      </w:pPr>
      <w:r w:rsidRPr="00C11143">
        <w:rPr>
          <w:rFonts w:asciiTheme="minorHAnsi" w:hAnsiTheme="minorHAnsi" w:cstheme="minorHAnsi"/>
          <w:b/>
          <w:bCs/>
          <w:color w:val="000000"/>
          <w:sz w:val="22"/>
          <w:szCs w:val="22"/>
          <w:shd w:val="clear" w:color="auto" w:fill="FFFFFF"/>
        </w:rPr>
        <w:t>Areas of Expertise:</w:t>
      </w:r>
    </w:p>
    <w:p w14:paraId="1A3438FC" w14:textId="77777777" w:rsidR="00C11143" w:rsidRDefault="00C11143" w:rsidP="00C11143">
      <w:pPr>
        <w:pStyle w:val="TextBody"/>
        <w:numPr>
          <w:ilvl w:val="0"/>
          <w:numId w:val="1"/>
        </w:numPr>
        <w:tabs>
          <w:tab w:val="left" w:pos="0"/>
        </w:tabs>
        <w:spacing w:after="300" w:line="240" w:lineRule="auto"/>
        <w:rPr>
          <w:rFonts w:asciiTheme="minorHAnsi" w:hAnsiTheme="minorHAnsi" w:cstheme="minorHAnsi"/>
          <w:color w:val="000000"/>
          <w:shd w:val="clear" w:color="auto" w:fill="FFFFFF"/>
        </w:rPr>
        <w:sectPr w:rsidR="00C11143">
          <w:pgSz w:w="12240" w:h="15840"/>
          <w:pgMar w:top="1360" w:right="1680" w:bottom="280" w:left="1700" w:header="0" w:footer="0" w:gutter="0"/>
          <w:cols w:space="720"/>
          <w:formProt w:val="0"/>
          <w:docGrid w:linePitch="240" w:charSpace="-2049"/>
        </w:sectPr>
      </w:pPr>
    </w:p>
    <w:p w14:paraId="611546F8" w14:textId="69E53BCE" w:rsidR="00235280" w:rsidRPr="00C11143" w:rsidRDefault="00C11143" w:rsidP="00C11143">
      <w:pPr>
        <w:pStyle w:val="TextBody"/>
        <w:numPr>
          <w:ilvl w:val="0"/>
          <w:numId w:val="1"/>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Team Leadership</w:t>
      </w:r>
    </w:p>
    <w:p w14:paraId="08509035" w14:textId="77777777" w:rsidR="00235280" w:rsidRPr="00C11143" w:rsidRDefault="00C11143" w:rsidP="00C11143">
      <w:pPr>
        <w:pStyle w:val="TextBody"/>
        <w:numPr>
          <w:ilvl w:val="0"/>
          <w:numId w:val="1"/>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Business Analysis</w:t>
      </w:r>
    </w:p>
    <w:p w14:paraId="15B8FB40" w14:textId="77777777" w:rsidR="00235280" w:rsidRPr="00C11143" w:rsidRDefault="00C11143" w:rsidP="00C11143">
      <w:pPr>
        <w:pStyle w:val="TextBody"/>
        <w:numPr>
          <w:ilvl w:val="0"/>
          <w:numId w:val="1"/>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Customer Retention</w:t>
      </w:r>
    </w:p>
    <w:p w14:paraId="748B905A" w14:textId="77777777" w:rsidR="00235280" w:rsidRPr="00C11143" w:rsidRDefault="00C11143" w:rsidP="00C11143">
      <w:pPr>
        <w:pStyle w:val="TextBody"/>
        <w:numPr>
          <w:ilvl w:val="0"/>
          <w:numId w:val="1"/>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Product Development</w:t>
      </w:r>
    </w:p>
    <w:p w14:paraId="292DBF30" w14:textId="77777777" w:rsidR="00235280" w:rsidRPr="00C11143" w:rsidRDefault="00C11143" w:rsidP="00C11143">
      <w:pPr>
        <w:pStyle w:val="TextBody"/>
        <w:numPr>
          <w:ilvl w:val="0"/>
          <w:numId w:val="1"/>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Trade Shows</w:t>
      </w:r>
    </w:p>
    <w:p w14:paraId="5B0C5CE4" w14:textId="77777777" w:rsidR="00235280" w:rsidRPr="00C11143" w:rsidRDefault="00C11143" w:rsidP="00C11143">
      <w:pPr>
        <w:pStyle w:val="TextBody"/>
        <w:numPr>
          <w:ilvl w:val="0"/>
          <w:numId w:val="1"/>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Account Managemen</w:t>
      </w:r>
      <w:r w:rsidRPr="00C11143">
        <w:rPr>
          <w:rFonts w:asciiTheme="minorHAnsi" w:hAnsiTheme="minorHAnsi" w:cstheme="minorHAnsi"/>
          <w:color w:val="000000"/>
          <w:shd w:val="clear" w:color="auto" w:fill="FFFFFF"/>
        </w:rPr>
        <w:t>t</w:t>
      </w:r>
    </w:p>
    <w:p w14:paraId="04548979" w14:textId="77777777" w:rsidR="00235280" w:rsidRPr="00C11143" w:rsidRDefault="00C11143" w:rsidP="00C11143">
      <w:pPr>
        <w:pStyle w:val="TextBody"/>
        <w:numPr>
          <w:ilvl w:val="0"/>
          <w:numId w:val="1"/>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Business Development</w:t>
      </w:r>
    </w:p>
    <w:p w14:paraId="3A2A96FD" w14:textId="77777777" w:rsidR="00235280" w:rsidRPr="00C11143" w:rsidRDefault="00C11143" w:rsidP="00C11143">
      <w:pPr>
        <w:pStyle w:val="TextBody"/>
        <w:numPr>
          <w:ilvl w:val="0"/>
          <w:numId w:val="1"/>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Media and Press Releases</w:t>
      </w:r>
    </w:p>
    <w:p w14:paraId="0EEF2BF3" w14:textId="77777777" w:rsidR="00235280" w:rsidRPr="00C11143" w:rsidRDefault="00C11143" w:rsidP="00C11143">
      <w:pPr>
        <w:pStyle w:val="TextBody"/>
        <w:numPr>
          <w:ilvl w:val="0"/>
          <w:numId w:val="1"/>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Coaching</w:t>
      </w:r>
    </w:p>
    <w:p w14:paraId="0875BA0F" w14:textId="77777777" w:rsidR="00235280" w:rsidRPr="00C11143" w:rsidRDefault="00C11143" w:rsidP="00C11143">
      <w:pPr>
        <w:pStyle w:val="TextBody"/>
        <w:numPr>
          <w:ilvl w:val="0"/>
          <w:numId w:val="1"/>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Hardware and Software</w:t>
      </w:r>
    </w:p>
    <w:p w14:paraId="276F8E71" w14:textId="77777777" w:rsidR="00235280" w:rsidRPr="00C11143" w:rsidRDefault="00C11143" w:rsidP="00C11143">
      <w:pPr>
        <w:pStyle w:val="TextBody"/>
        <w:numPr>
          <w:ilvl w:val="0"/>
          <w:numId w:val="1"/>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Product Management</w:t>
      </w:r>
    </w:p>
    <w:p w14:paraId="7DB85957" w14:textId="77777777" w:rsidR="00235280" w:rsidRPr="00C11143" w:rsidRDefault="00C11143" w:rsidP="00C11143">
      <w:pPr>
        <w:pStyle w:val="TextBody"/>
        <w:numPr>
          <w:ilvl w:val="0"/>
          <w:numId w:val="1"/>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Program Management</w:t>
      </w:r>
    </w:p>
    <w:p w14:paraId="66AEF972" w14:textId="77777777" w:rsidR="00C11143" w:rsidRDefault="00C11143" w:rsidP="00C11143">
      <w:pPr>
        <w:pStyle w:val="TextBody"/>
        <w:spacing w:after="300" w:line="240" w:lineRule="auto"/>
        <w:rPr>
          <w:rFonts w:asciiTheme="minorHAnsi" w:hAnsiTheme="minorHAnsi" w:cstheme="minorHAnsi"/>
          <w:color w:val="000000"/>
          <w:shd w:val="clear" w:color="auto" w:fill="FFFFFF"/>
        </w:rPr>
        <w:sectPr w:rsidR="00C11143" w:rsidSect="00C11143">
          <w:type w:val="continuous"/>
          <w:pgSz w:w="12240" w:h="15840"/>
          <w:pgMar w:top="1360" w:right="1680" w:bottom="280" w:left="1700" w:header="0" w:footer="0" w:gutter="0"/>
          <w:cols w:num="2" w:space="720"/>
          <w:formProt w:val="0"/>
          <w:docGrid w:linePitch="240" w:charSpace="-2049"/>
        </w:sectPr>
      </w:pPr>
    </w:p>
    <w:p w14:paraId="24486C12" w14:textId="607AEBA5" w:rsidR="00235280" w:rsidRPr="00C11143" w:rsidRDefault="00C11143" w:rsidP="00C11143">
      <w:pPr>
        <w:pStyle w:val="TextBody"/>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w:t>
      </w:r>
      <w:r w:rsidRPr="00C11143">
        <w:rPr>
          <w:rFonts w:asciiTheme="minorHAnsi" w:hAnsiTheme="minorHAnsi" w:cstheme="minorHAnsi"/>
          <w:color w:val="000000"/>
          <w:shd w:val="clear" w:color="auto" w:fill="FFFFFF"/>
        </w:rPr>
        <w:t xml:space="preserve">Richard was a great asset to the sales team. He knew what we needed for optimal market exposure and always found the best way to get </w:t>
      </w:r>
      <w:r w:rsidRPr="00C11143">
        <w:rPr>
          <w:rFonts w:asciiTheme="minorHAnsi" w:hAnsiTheme="minorHAnsi" w:cstheme="minorHAnsi"/>
          <w:color w:val="000000"/>
          <w:shd w:val="clear" w:color="auto" w:fill="FFFFFF"/>
        </w:rPr>
        <w:t>the message out.”</w:t>
      </w:r>
    </w:p>
    <w:p w14:paraId="0966C5FC" w14:textId="77777777" w:rsidR="00235280" w:rsidRPr="00C11143" w:rsidRDefault="00C11143" w:rsidP="00C11143">
      <w:pPr>
        <w:pStyle w:val="Heading3"/>
        <w:spacing w:before="0" w:after="150" w:line="240" w:lineRule="auto"/>
        <w:rPr>
          <w:rFonts w:asciiTheme="minorHAnsi" w:hAnsiTheme="minorHAnsi" w:cstheme="minorHAnsi"/>
          <w:color w:val="000000"/>
          <w:sz w:val="22"/>
          <w:szCs w:val="22"/>
          <w:shd w:val="clear" w:color="auto" w:fill="FFFFFF"/>
        </w:rPr>
      </w:pPr>
      <w:r w:rsidRPr="00C11143">
        <w:rPr>
          <w:rFonts w:asciiTheme="minorHAnsi" w:hAnsiTheme="minorHAnsi" w:cstheme="minorHAnsi"/>
          <w:color w:val="000000"/>
          <w:sz w:val="22"/>
          <w:szCs w:val="22"/>
          <w:shd w:val="clear" w:color="auto" w:fill="FFFFFF"/>
        </w:rPr>
        <w:t>PROFESSIONAL EXPERIENCE</w:t>
      </w:r>
    </w:p>
    <w:p w14:paraId="46C6070C" w14:textId="77777777" w:rsidR="00235280" w:rsidRPr="00C11143" w:rsidRDefault="00C11143" w:rsidP="00C11143">
      <w:pPr>
        <w:pStyle w:val="Heading4"/>
        <w:spacing w:before="0" w:after="150" w:line="240" w:lineRule="auto"/>
        <w:rPr>
          <w:rFonts w:asciiTheme="minorHAnsi" w:hAnsiTheme="minorHAnsi" w:cstheme="minorHAnsi"/>
          <w:color w:val="000000"/>
          <w:sz w:val="22"/>
          <w:szCs w:val="22"/>
          <w:shd w:val="clear" w:color="auto" w:fill="FFFFFF"/>
        </w:rPr>
      </w:pPr>
      <w:r w:rsidRPr="00C11143">
        <w:rPr>
          <w:rFonts w:asciiTheme="minorHAnsi" w:hAnsiTheme="minorHAnsi" w:cstheme="minorHAnsi"/>
          <w:color w:val="000000"/>
          <w:sz w:val="22"/>
          <w:szCs w:val="22"/>
          <w:shd w:val="clear" w:color="auto" w:fill="FFFFFF"/>
        </w:rPr>
        <w:t>Product Marketing Engineer, ABC INC., Any Town, NY 2008 – Present</w:t>
      </w:r>
    </w:p>
    <w:p w14:paraId="36094189" w14:textId="77777777" w:rsidR="00235280" w:rsidRPr="00C11143" w:rsidRDefault="00C11143" w:rsidP="00C11143">
      <w:pPr>
        <w:pStyle w:val="TextBody"/>
        <w:numPr>
          <w:ilvl w:val="0"/>
          <w:numId w:val="2"/>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Designed application circuits for comprehensive competitive device testing and analysis.</w:t>
      </w:r>
    </w:p>
    <w:p w14:paraId="1C23E702" w14:textId="77777777" w:rsidR="00235280" w:rsidRPr="00C11143" w:rsidRDefault="00C11143" w:rsidP="00C11143">
      <w:pPr>
        <w:pStyle w:val="TextBody"/>
        <w:numPr>
          <w:ilvl w:val="0"/>
          <w:numId w:val="2"/>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 xml:space="preserve">Worked in collaboration with R&amp;D and Apps </w:t>
      </w:r>
      <w:r w:rsidRPr="00C11143">
        <w:rPr>
          <w:rFonts w:asciiTheme="minorHAnsi" w:hAnsiTheme="minorHAnsi" w:cstheme="minorHAnsi"/>
          <w:color w:val="000000"/>
          <w:shd w:val="clear" w:color="auto" w:fill="FFFFFF"/>
        </w:rPr>
        <w:t>regarding integrated chipset design projects.</w:t>
      </w:r>
    </w:p>
    <w:p w14:paraId="28620115" w14:textId="77777777" w:rsidR="00235280" w:rsidRPr="00C11143" w:rsidRDefault="00C11143" w:rsidP="00C11143">
      <w:pPr>
        <w:pStyle w:val="TextBody"/>
        <w:numPr>
          <w:ilvl w:val="0"/>
          <w:numId w:val="2"/>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Served as a technical interface between Marketing Dept. and R&amp;D and Applications Dept.</w:t>
      </w:r>
    </w:p>
    <w:p w14:paraId="52D055CC" w14:textId="77777777" w:rsidR="00235280" w:rsidRPr="00C11143" w:rsidRDefault="00C11143" w:rsidP="00C11143">
      <w:pPr>
        <w:pStyle w:val="TextBody"/>
        <w:numPr>
          <w:ilvl w:val="0"/>
          <w:numId w:val="2"/>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Authored product application notes, press releases, product briefs, &amp; sales fact sheets.</w:t>
      </w:r>
    </w:p>
    <w:p w14:paraId="1D7864C7" w14:textId="77777777" w:rsidR="00235280" w:rsidRPr="00C11143" w:rsidRDefault="00C11143" w:rsidP="00C11143">
      <w:pPr>
        <w:pStyle w:val="TextBody"/>
        <w:numPr>
          <w:ilvl w:val="0"/>
          <w:numId w:val="2"/>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 xml:space="preserve">Performed product market analysis </w:t>
      </w:r>
      <w:r w:rsidRPr="00C11143">
        <w:rPr>
          <w:rFonts w:asciiTheme="minorHAnsi" w:hAnsiTheme="minorHAnsi" w:cstheme="minorHAnsi"/>
          <w:color w:val="000000"/>
          <w:shd w:val="clear" w:color="auto" w:fill="FFFFFF"/>
        </w:rPr>
        <w:t>and cross references in a routine basis.</w:t>
      </w:r>
    </w:p>
    <w:p w14:paraId="2EBEEED3" w14:textId="77777777" w:rsidR="00235280" w:rsidRPr="00C11143" w:rsidRDefault="00C11143" w:rsidP="00C11143">
      <w:pPr>
        <w:pStyle w:val="TextBody"/>
        <w:numPr>
          <w:ilvl w:val="0"/>
          <w:numId w:val="2"/>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Served as a technical resource for product selector guides, advertisements, and collateral.</w:t>
      </w:r>
    </w:p>
    <w:p w14:paraId="6DDCE7E5" w14:textId="77777777" w:rsidR="00235280" w:rsidRPr="00C11143" w:rsidRDefault="00C11143" w:rsidP="00C11143">
      <w:pPr>
        <w:pStyle w:val="TextBody"/>
        <w:numPr>
          <w:ilvl w:val="0"/>
          <w:numId w:val="2"/>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Provided technical support to area sales managers, sale representatives, and customers.</w:t>
      </w:r>
    </w:p>
    <w:p w14:paraId="4EB934D3" w14:textId="77777777" w:rsidR="00235280" w:rsidRPr="00C11143" w:rsidRDefault="00C11143" w:rsidP="00C11143">
      <w:pPr>
        <w:pStyle w:val="TextBody"/>
        <w:numPr>
          <w:ilvl w:val="0"/>
          <w:numId w:val="2"/>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 xml:space="preserve">Assisted in </w:t>
      </w:r>
      <w:r w:rsidRPr="00C11143">
        <w:rPr>
          <w:rFonts w:asciiTheme="minorHAnsi" w:hAnsiTheme="minorHAnsi" w:cstheme="minorHAnsi"/>
          <w:color w:val="000000"/>
          <w:shd w:val="clear" w:color="auto" w:fill="FFFFFF"/>
        </w:rPr>
        <w:t>applications engineering customer support.</w:t>
      </w:r>
    </w:p>
    <w:p w14:paraId="322C6D94" w14:textId="77777777" w:rsidR="00235280" w:rsidRPr="00C11143" w:rsidRDefault="00C11143" w:rsidP="00C11143">
      <w:pPr>
        <w:pStyle w:val="Heading4"/>
        <w:spacing w:before="0" w:after="150" w:line="240" w:lineRule="auto"/>
        <w:rPr>
          <w:rFonts w:asciiTheme="minorHAnsi" w:hAnsiTheme="minorHAnsi" w:cstheme="minorHAnsi"/>
          <w:color w:val="000000"/>
          <w:sz w:val="22"/>
          <w:szCs w:val="22"/>
          <w:shd w:val="clear" w:color="auto" w:fill="FFFFFF"/>
        </w:rPr>
      </w:pPr>
      <w:r w:rsidRPr="00C11143">
        <w:rPr>
          <w:rFonts w:asciiTheme="minorHAnsi" w:hAnsiTheme="minorHAnsi" w:cstheme="minorHAnsi"/>
          <w:color w:val="000000"/>
          <w:sz w:val="22"/>
          <w:szCs w:val="22"/>
          <w:shd w:val="clear" w:color="auto" w:fill="FFFFFF"/>
        </w:rPr>
        <w:lastRenderedPageBreak/>
        <w:t>Product Marketing Engineer, XYZ CORP., Any Town, NY 2007 – 2008</w:t>
      </w:r>
    </w:p>
    <w:p w14:paraId="6D7481F5" w14:textId="77777777" w:rsidR="00235280" w:rsidRPr="00C11143" w:rsidRDefault="00C11143" w:rsidP="00C11143">
      <w:pPr>
        <w:pStyle w:val="TextBody"/>
        <w:numPr>
          <w:ilvl w:val="0"/>
          <w:numId w:val="3"/>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Managed technical content for promotional material including press releases, datasheets, advertisements and product guides</w:t>
      </w:r>
    </w:p>
    <w:p w14:paraId="29AA80E0" w14:textId="77777777" w:rsidR="00235280" w:rsidRPr="00C11143" w:rsidRDefault="00C11143" w:rsidP="00C11143">
      <w:pPr>
        <w:pStyle w:val="TextBody"/>
        <w:numPr>
          <w:ilvl w:val="0"/>
          <w:numId w:val="3"/>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Drove new product developm</w:t>
      </w:r>
      <w:r w:rsidRPr="00C11143">
        <w:rPr>
          <w:rFonts w:asciiTheme="minorHAnsi" w:hAnsiTheme="minorHAnsi" w:cstheme="minorHAnsi"/>
          <w:color w:val="000000"/>
          <w:shd w:val="clear" w:color="auto" w:fill="FFFFFF"/>
        </w:rPr>
        <w:t>ent efforts for entire analog IC product line</w:t>
      </w:r>
    </w:p>
    <w:p w14:paraId="0D1EE85F" w14:textId="77777777" w:rsidR="00235280" w:rsidRPr="00C11143" w:rsidRDefault="00C11143" w:rsidP="00C11143">
      <w:pPr>
        <w:pStyle w:val="TextBody"/>
        <w:numPr>
          <w:ilvl w:val="0"/>
          <w:numId w:val="3"/>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Supported pricing activities, performed competitive analysis and serviced field issues</w:t>
      </w:r>
    </w:p>
    <w:p w14:paraId="75C53390" w14:textId="77777777" w:rsidR="00235280" w:rsidRPr="00C11143" w:rsidRDefault="00C11143" w:rsidP="00C11143">
      <w:pPr>
        <w:pStyle w:val="Heading4"/>
        <w:spacing w:before="0" w:after="150" w:line="240" w:lineRule="auto"/>
        <w:rPr>
          <w:rFonts w:asciiTheme="minorHAnsi" w:hAnsiTheme="minorHAnsi" w:cstheme="minorHAnsi"/>
          <w:color w:val="000000"/>
          <w:sz w:val="22"/>
          <w:szCs w:val="22"/>
          <w:shd w:val="clear" w:color="auto" w:fill="FFFFFF"/>
        </w:rPr>
      </w:pPr>
      <w:r w:rsidRPr="00C11143">
        <w:rPr>
          <w:rFonts w:asciiTheme="minorHAnsi" w:hAnsiTheme="minorHAnsi" w:cstheme="minorHAnsi"/>
          <w:color w:val="000000"/>
          <w:sz w:val="22"/>
          <w:szCs w:val="22"/>
          <w:shd w:val="clear" w:color="auto" w:fill="FFFFFF"/>
        </w:rPr>
        <w:t>Technical Marketing Engineer and System Hardware Engineer, BCD INC., Any Town, NY 2006 – 2007</w:t>
      </w:r>
    </w:p>
    <w:p w14:paraId="29581E37" w14:textId="77777777" w:rsidR="00235280" w:rsidRPr="00C11143" w:rsidRDefault="00C11143" w:rsidP="00C11143">
      <w:pPr>
        <w:pStyle w:val="TextBody"/>
        <w:numPr>
          <w:ilvl w:val="0"/>
          <w:numId w:val="4"/>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Visit Customer Sites for Pilo</w:t>
      </w:r>
      <w:r w:rsidRPr="00C11143">
        <w:rPr>
          <w:rFonts w:asciiTheme="minorHAnsi" w:hAnsiTheme="minorHAnsi" w:cstheme="minorHAnsi"/>
          <w:color w:val="000000"/>
          <w:shd w:val="clear" w:color="auto" w:fill="FFFFFF"/>
        </w:rPr>
        <w:t>t Installations of Hardware Products.</w:t>
      </w:r>
    </w:p>
    <w:p w14:paraId="348BE40C" w14:textId="77777777" w:rsidR="00235280" w:rsidRPr="00C11143" w:rsidRDefault="00C11143" w:rsidP="00C11143">
      <w:pPr>
        <w:pStyle w:val="TextBody"/>
        <w:numPr>
          <w:ilvl w:val="0"/>
          <w:numId w:val="4"/>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Coordinate between Hardware and Software to setup test-plans for Hardware and Software co-dependent functionalities.</w:t>
      </w:r>
    </w:p>
    <w:p w14:paraId="75B85F72" w14:textId="77777777" w:rsidR="00235280" w:rsidRPr="00C11143" w:rsidRDefault="00C11143" w:rsidP="00C11143">
      <w:pPr>
        <w:pStyle w:val="TextBody"/>
        <w:numPr>
          <w:ilvl w:val="0"/>
          <w:numId w:val="4"/>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Coordinating with Customer support teams to solve customer issues related to Hardware.</w:t>
      </w:r>
    </w:p>
    <w:p w14:paraId="3D32965E" w14:textId="77777777" w:rsidR="00235280" w:rsidRPr="00C11143" w:rsidRDefault="00C11143" w:rsidP="00C11143">
      <w:pPr>
        <w:pStyle w:val="TextBody"/>
        <w:numPr>
          <w:ilvl w:val="0"/>
          <w:numId w:val="4"/>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Range and ante</w:t>
      </w:r>
      <w:r w:rsidRPr="00C11143">
        <w:rPr>
          <w:rFonts w:asciiTheme="minorHAnsi" w:hAnsiTheme="minorHAnsi" w:cstheme="minorHAnsi"/>
          <w:color w:val="000000"/>
          <w:shd w:val="clear" w:color="auto" w:fill="FFFFFF"/>
        </w:rPr>
        <w:t>nna testing for 802.11a and b and g and n Products.</w:t>
      </w:r>
    </w:p>
    <w:p w14:paraId="58BF7B06" w14:textId="77777777" w:rsidR="00235280" w:rsidRPr="00C11143" w:rsidRDefault="00C11143" w:rsidP="00C11143">
      <w:pPr>
        <w:pStyle w:val="TextBody"/>
        <w:numPr>
          <w:ilvl w:val="0"/>
          <w:numId w:val="4"/>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RF, Power testing using Spectrum Analyzers and Power Meters.</w:t>
      </w:r>
    </w:p>
    <w:p w14:paraId="44DF7E14" w14:textId="77777777" w:rsidR="00235280" w:rsidRPr="00C11143" w:rsidRDefault="00C11143" w:rsidP="00C11143">
      <w:pPr>
        <w:pStyle w:val="TextBody"/>
        <w:numPr>
          <w:ilvl w:val="0"/>
          <w:numId w:val="4"/>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Designed WPA/WPA2 Module to support 802.11 MAC.</w:t>
      </w:r>
    </w:p>
    <w:p w14:paraId="4CF4AA7E" w14:textId="77777777" w:rsidR="00235280" w:rsidRPr="00C11143" w:rsidRDefault="00C11143" w:rsidP="00C11143">
      <w:pPr>
        <w:pStyle w:val="TextBody"/>
        <w:numPr>
          <w:ilvl w:val="0"/>
          <w:numId w:val="4"/>
        </w:numPr>
        <w:tabs>
          <w:tab w:val="left" w:pos="0"/>
        </w:tabs>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 xml:space="preserve">Integrate and test 3rd Party IP Cores with the existing MAC Design to support </w:t>
      </w:r>
      <w:r w:rsidRPr="00C11143">
        <w:rPr>
          <w:rFonts w:asciiTheme="minorHAnsi" w:hAnsiTheme="minorHAnsi" w:cstheme="minorHAnsi"/>
          <w:color w:val="000000"/>
          <w:shd w:val="clear" w:color="auto" w:fill="FFFFFF"/>
        </w:rPr>
        <w:t>additional features for Customer Solutions.</w:t>
      </w:r>
    </w:p>
    <w:p w14:paraId="613D8CD2" w14:textId="77777777" w:rsidR="00235280" w:rsidRPr="00C11143" w:rsidRDefault="00C11143" w:rsidP="00C11143">
      <w:pPr>
        <w:pStyle w:val="Heading3"/>
        <w:spacing w:before="0" w:after="150" w:line="240" w:lineRule="auto"/>
        <w:rPr>
          <w:rFonts w:asciiTheme="minorHAnsi" w:hAnsiTheme="minorHAnsi" w:cstheme="minorHAnsi"/>
          <w:color w:val="000000"/>
          <w:sz w:val="22"/>
          <w:szCs w:val="22"/>
          <w:shd w:val="clear" w:color="auto" w:fill="FFFFFF"/>
        </w:rPr>
      </w:pPr>
      <w:r w:rsidRPr="00C11143">
        <w:rPr>
          <w:rFonts w:asciiTheme="minorHAnsi" w:hAnsiTheme="minorHAnsi" w:cstheme="minorHAnsi"/>
          <w:color w:val="000000"/>
          <w:sz w:val="22"/>
          <w:szCs w:val="22"/>
          <w:shd w:val="clear" w:color="auto" w:fill="FFFFFF"/>
        </w:rPr>
        <w:t>EDUCATION</w:t>
      </w:r>
    </w:p>
    <w:p w14:paraId="11504775" w14:textId="77777777" w:rsidR="00235280" w:rsidRPr="00C11143" w:rsidRDefault="00C11143" w:rsidP="00C11143">
      <w:pPr>
        <w:pStyle w:val="TextBody"/>
        <w:spacing w:after="300" w:line="240" w:lineRule="auto"/>
        <w:rPr>
          <w:rFonts w:asciiTheme="minorHAnsi" w:hAnsiTheme="minorHAnsi" w:cstheme="minorHAnsi"/>
          <w:color w:val="000000"/>
          <w:shd w:val="clear" w:color="auto" w:fill="FFFFFF"/>
        </w:rPr>
      </w:pPr>
      <w:r w:rsidRPr="00C11143">
        <w:rPr>
          <w:rFonts w:asciiTheme="minorHAnsi" w:hAnsiTheme="minorHAnsi" w:cstheme="minorHAnsi"/>
          <w:color w:val="000000"/>
          <w:shd w:val="clear" w:color="auto" w:fill="FFFFFF"/>
        </w:rPr>
        <w:t>MBA, NY University, New York, NY</w:t>
      </w:r>
      <w:r w:rsidRPr="00C11143">
        <w:rPr>
          <w:rFonts w:asciiTheme="minorHAnsi" w:hAnsiTheme="minorHAnsi" w:cstheme="minorHAnsi"/>
          <w:color w:val="000000"/>
          <w:shd w:val="clear" w:color="auto" w:fill="FFFFFF"/>
        </w:rPr>
        <w:br/>
        <w:t>BS, Administrative Science, NY University, New York, NY</w:t>
      </w:r>
    </w:p>
    <w:p w14:paraId="4FD20DF3" w14:textId="77777777" w:rsidR="00235280" w:rsidRPr="00C11143" w:rsidRDefault="00235280" w:rsidP="00C11143">
      <w:pPr>
        <w:spacing w:before="76" w:after="0" w:line="240" w:lineRule="auto"/>
        <w:ind w:right="-20"/>
        <w:rPr>
          <w:rFonts w:asciiTheme="minorHAnsi" w:hAnsiTheme="minorHAnsi" w:cstheme="minorHAnsi"/>
          <w:color w:val="000000"/>
          <w:shd w:val="clear" w:color="auto" w:fill="FFFFFF"/>
        </w:rPr>
      </w:pPr>
    </w:p>
    <w:sectPr w:rsidR="00235280" w:rsidRPr="00C11143" w:rsidSect="00C11143">
      <w:type w:val="continuous"/>
      <w:pgSz w:w="12240" w:h="15840"/>
      <w:pgMar w:top="1360" w:right="1680" w:bottom="280" w:left="1700" w:header="0" w:footer="0" w:gutter="0"/>
      <w:cols w:space="720"/>
      <w:formProt w:val="0"/>
      <w:docGrid w:linePitch="24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roid Sans Fallback">
    <w:altName w:val="Segoe UI"/>
    <w:panose1 w:val="00000000000000000000"/>
    <w:charset w:val="00"/>
    <w:family w:val="roman"/>
    <w:notTrueType/>
    <w:pitch w:val="default"/>
  </w:font>
  <w:font w:name="Liberation Sans">
    <w:altName w:val="Arial"/>
    <w:charset w:val="01"/>
    <w:family w:val="swiss"/>
    <w:pitch w:val="variable"/>
  </w:font>
  <w:font w:name="FreeSans">
    <w:panose1 w:val="00000000000000000000"/>
    <w:charset w:val="00"/>
    <w:family w:val="roman"/>
    <w:notTrueType/>
    <w:pitch w:val="default"/>
  </w:font>
  <w:font w:name="OpenSymbol">
    <w:altName w:val="Arial Unicode MS"/>
    <w:charset w:val="02"/>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B3CB2"/>
    <w:multiLevelType w:val="multilevel"/>
    <w:tmpl w:val="854C5A14"/>
    <w:lvl w:ilvl="0">
      <w:start w:val="1"/>
      <w:numFmt w:val="bullet"/>
      <w:suff w:val="nothing"/>
      <w:lvlText w:val=""/>
      <w:lvlJc w:val="left"/>
      <w:pPr>
        <w:tabs>
          <w:tab w:val="num" w:pos="300"/>
        </w:tabs>
        <w:ind w:left="30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 w15:restartNumberingAfterBreak="0">
    <w:nsid w:val="1AF44A1A"/>
    <w:multiLevelType w:val="multilevel"/>
    <w:tmpl w:val="F972443E"/>
    <w:lvl w:ilvl="0">
      <w:start w:val="1"/>
      <w:numFmt w:val="bullet"/>
      <w:suff w:val="nothing"/>
      <w:lvlText w:val=""/>
      <w:lvlJc w:val="left"/>
      <w:pPr>
        <w:tabs>
          <w:tab w:val="num" w:pos="300"/>
        </w:tabs>
        <w:ind w:left="30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15:restartNumberingAfterBreak="0">
    <w:nsid w:val="1EA42A9A"/>
    <w:multiLevelType w:val="multilevel"/>
    <w:tmpl w:val="05F00E10"/>
    <w:lvl w:ilvl="0">
      <w:start w:val="1"/>
      <w:numFmt w:val="bullet"/>
      <w:suff w:val="nothing"/>
      <w:lvlText w:val=""/>
      <w:lvlJc w:val="left"/>
      <w:pPr>
        <w:tabs>
          <w:tab w:val="num" w:pos="300"/>
        </w:tabs>
        <w:ind w:left="30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15:restartNumberingAfterBreak="0">
    <w:nsid w:val="30100421"/>
    <w:multiLevelType w:val="multilevel"/>
    <w:tmpl w:val="211479D4"/>
    <w:lvl w:ilvl="0">
      <w:start w:val="1"/>
      <w:numFmt w:val="bullet"/>
      <w:suff w:val="nothing"/>
      <w:lvlText w:val=""/>
      <w:lvlJc w:val="left"/>
      <w:pPr>
        <w:tabs>
          <w:tab w:val="num" w:pos="300"/>
        </w:tabs>
        <w:ind w:left="30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15:restartNumberingAfterBreak="0">
    <w:nsid w:val="60C367C1"/>
    <w:multiLevelType w:val="multilevel"/>
    <w:tmpl w:val="240C657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35280"/>
    <w:rsid w:val="00235280"/>
    <w:rsid w:val="00C1114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CCEC8"/>
  <w15:docId w15:val="{65A7DE21-7C99-4724-86E1-15C21A4C7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roid Sans Fallback" w:hAnsi="Calibri" w:cs="Times New Roman"/>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pPr>
      <w:suppressAutoHyphens/>
      <w:spacing w:after="200"/>
    </w:pPr>
    <w:rPr>
      <w:color w:val="00000A"/>
    </w:rPr>
  </w:style>
  <w:style w:type="paragraph" w:styleId="Heading1">
    <w:name w:val="heading 1"/>
    <w:basedOn w:val="Heading"/>
    <w:pPr>
      <w:outlineLvl w:val="0"/>
    </w:pPr>
  </w:style>
  <w:style w:type="paragraph" w:styleId="Heading2">
    <w:name w:val="heading 2"/>
    <w:basedOn w:val="Heading"/>
    <w:pPr>
      <w:outlineLvl w:val="1"/>
    </w:pPr>
  </w:style>
  <w:style w:type="paragraph" w:styleId="Heading3">
    <w:name w:val="heading 3"/>
    <w:basedOn w:val="Heading"/>
    <w:pPr>
      <w:outlineLvl w:val="2"/>
    </w:pPr>
  </w:style>
  <w:style w:type="paragraph" w:styleId="Heading4">
    <w:name w:val="heading 4"/>
    <w:basedOn w:val="Heading"/>
    <w:p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customStyle="1" w:styleId="Bullets">
    <w:name w:val="Bullets"/>
    <w:rPr>
      <w:rFonts w:ascii="OpenSymbol" w:eastAsia="OpenSymbol" w:hAnsi="OpenSymbol" w:cs="OpenSymbol"/>
    </w:rPr>
  </w:style>
  <w:style w:type="character" w:styleId="Emphasis">
    <w:name w:val="Emphasis"/>
    <w:rPr>
      <w:i/>
      <w:iCs/>
    </w:rPr>
  </w:style>
  <w:style w:type="character" w:customStyle="1" w:styleId="InternetLink">
    <w:name w:val="Internet Link"/>
    <w:rPr>
      <w:color w:val="000080"/>
      <w:u w:val="single"/>
      <w:lang/>
    </w:rPr>
  </w:style>
  <w:style w:type="character" w:customStyle="1" w:styleId="ListLabel1">
    <w:name w:val="ListLabel 1"/>
    <w:rPr>
      <w:rFonts w:cs="Symbol"/>
    </w:rPr>
  </w:style>
  <w:style w:type="paragraph" w:customStyle="1" w:styleId="Heading">
    <w:name w:val="Heading"/>
    <w:basedOn w:val="Normal"/>
    <w:next w:val="TextBody"/>
    <w:pPr>
      <w:keepNext/>
      <w:spacing w:before="240" w:after="120"/>
    </w:pPr>
    <w:rPr>
      <w:rFonts w:ascii="Liberation Sans" w:hAnsi="Liberation Sans" w:cs="FreeSans"/>
      <w:sz w:val="28"/>
      <w:szCs w:val="28"/>
    </w:rPr>
  </w:style>
  <w:style w:type="paragraph" w:customStyle="1" w:styleId="TextBody">
    <w:name w:val="Text Body"/>
    <w:basedOn w:val="Normal"/>
    <w:pPr>
      <w:spacing w:after="140" w:line="288" w:lineRule="auto"/>
    </w:p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customStyle="1" w:styleId="HorizontalLine">
    <w:name w:val="Horizontal Line"/>
    <w:basedOn w:val="Normal"/>
  </w:style>
  <w:style w:type="paragraph" w:customStyle="1" w:styleId="TableContents">
    <w:name w:val="Table Contents"/>
    <w:basedOn w:val="Normal"/>
  </w:style>
  <w:style w:type="paragraph" w:customStyle="1" w:styleId="TableHeading">
    <w:name w:val="Table Heading"/>
    <w:basedOn w:val="TableConten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429</Words>
  <Characters>2446</Characters>
  <Application>Microsoft Office Word</Application>
  <DocSecurity>0</DocSecurity>
  <Lines>20</Lines>
  <Paragraphs>5</Paragraphs>
  <ScaleCrop>false</ScaleCrop>
  <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Inter-Act, 11th edition</dc:title>
  <dc:creator>Stephen Harris</dc:creator>
  <cp:lastModifiedBy>Maya</cp:lastModifiedBy>
  <cp:revision>3</cp:revision>
  <dcterms:created xsi:type="dcterms:W3CDTF">2015-09-30T11:36:00Z</dcterms:created>
  <dcterms:modified xsi:type="dcterms:W3CDTF">2021-06-21T12:53:00Z</dcterms:modified>
  <dc:language>en-IN</dc:language>
</cp:coreProperties>
</file>